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8B" w:rsidRPr="00E8208B" w:rsidRDefault="00E8208B" w:rsidP="00E8208B">
      <w:pPr>
        <w:spacing w:line="360" w:lineRule="auto"/>
        <w:ind w:firstLine="420"/>
        <w:jc w:val="center"/>
        <w:rPr>
          <w:rFonts w:ascii="宋体" w:eastAsia="宋体" w:hAnsi="宋体"/>
          <w:b/>
          <w:sz w:val="44"/>
          <w:szCs w:val="24"/>
        </w:rPr>
      </w:pPr>
      <w:r w:rsidRPr="00E8208B">
        <w:rPr>
          <w:rFonts w:ascii="宋体" w:eastAsia="宋体" w:hAnsi="宋体" w:hint="eastAsia"/>
          <w:b/>
          <w:sz w:val="44"/>
          <w:szCs w:val="24"/>
        </w:rPr>
        <w:t>社招信息</w:t>
      </w:r>
    </w:p>
    <w:p w:rsidR="00E8208B" w:rsidRPr="00E8208B" w:rsidRDefault="00E8208B" w:rsidP="00E8208B">
      <w:pPr>
        <w:spacing w:line="360" w:lineRule="auto"/>
        <w:ind w:firstLine="420"/>
        <w:rPr>
          <w:rFonts w:ascii="宋体" w:eastAsia="宋体" w:hAnsi="宋体"/>
          <w:b/>
          <w:color w:val="1F3864" w:themeColor="accent5" w:themeShade="80"/>
          <w:sz w:val="28"/>
          <w:szCs w:val="24"/>
        </w:rPr>
      </w:pPr>
      <w:r w:rsidRPr="00E8208B">
        <w:rPr>
          <w:rFonts w:ascii="宋体" w:eastAsia="宋体" w:hAnsi="宋体" w:hint="eastAsia"/>
          <w:b/>
          <w:color w:val="1F3864" w:themeColor="accent5" w:themeShade="80"/>
          <w:sz w:val="28"/>
          <w:szCs w:val="24"/>
        </w:rPr>
        <w:t>公司介绍：</w:t>
      </w:r>
    </w:p>
    <w:p w:rsidR="00E8208B" w:rsidRPr="00E8208B" w:rsidRDefault="00E8208B" w:rsidP="00E8208B">
      <w:pPr>
        <w:spacing w:line="360" w:lineRule="auto"/>
        <w:ind w:firstLine="420"/>
        <w:rPr>
          <w:rFonts w:ascii="宋体" w:eastAsia="宋体" w:hAnsi="宋体"/>
          <w:sz w:val="24"/>
          <w:szCs w:val="24"/>
        </w:rPr>
      </w:pPr>
      <w:r w:rsidRPr="00E8208B">
        <w:rPr>
          <w:rFonts w:ascii="宋体" w:eastAsia="宋体" w:hAnsi="宋体" w:hint="eastAsia"/>
          <w:sz w:val="24"/>
          <w:szCs w:val="24"/>
        </w:rPr>
        <w:t>中信证券股份有限公司成立于</w:t>
      </w:r>
      <w:r w:rsidRPr="00E8208B">
        <w:rPr>
          <w:rFonts w:ascii="宋体" w:eastAsia="宋体" w:hAnsi="宋体"/>
          <w:sz w:val="24"/>
          <w:szCs w:val="24"/>
        </w:rPr>
        <w:t>1995年，历经二十余载，已成为国际化综合投资银行。目前公司拥有7家主要一级子公司，分支机构遍布全球13个国家，全系统员工总数为1.8万人。20</w:t>
      </w:r>
      <w:r>
        <w:rPr>
          <w:rFonts w:ascii="宋体" w:eastAsia="宋体" w:hAnsi="宋体"/>
          <w:sz w:val="24"/>
          <w:szCs w:val="24"/>
        </w:rPr>
        <w:t>21</w:t>
      </w:r>
      <w:r w:rsidRPr="00E8208B">
        <w:rPr>
          <w:rFonts w:ascii="宋体" w:eastAsia="宋体" w:hAnsi="宋体"/>
          <w:sz w:val="24"/>
          <w:szCs w:val="24"/>
        </w:rPr>
        <w:t xml:space="preserve">年末，中信证券总资产、净资产、营业收入及净利润均排名市场第一。 </w:t>
      </w:r>
    </w:p>
    <w:p w:rsidR="00656A17" w:rsidRPr="00E8208B" w:rsidRDefault="00E8208B" w:rsidP="00E8208B">
      <w:pPr>
        <w:spacing w:line="360" w:lineRule="auto"/>
        <w:ind w:firstLine="420"/>
        <w:rPr>
          <w:rFonts w:ascii="宋体" w:eastAsia="宋体" w:hAnsi="宋体"/>
          <w:sz w:val="24"/>
          <w:szCs w:val="24"/>
        </w:rPr>
      </w:pPr>
      <w:r w:rsidRPr="00E8208B">
        <w:rPr>
          <w:rFonts w:ascii="宋体" w:eastAsia="宋体" w:hAnsi="宋体"/>
          <w:sz w:val="24"/>
          <w:szCs w:val="24"/>
        </w:rPr>
        <w:t>中信证券江苏分公司成立于2011年，目前</w:t>
      </w:r>
      <w:r w:rsidR="008E5E01">
        <w:rPr>
          <w:rFonts w:ascii="宋体" w:eastAsia="宋体" w:hAnsi="宋体" w:hint="eastAsia"/>
          <w:sz w:val="24"/>
          <w:szCs w:val="24"/>
        </w:rPr>
        <w:t>已</w:t>
      </w:r>
      <w:bookmarkStart w:id="0" w:name="_GoBack"/>
      <w:bookmarkEnd w:id="0"/>
      <w:r w:rsidRPr="00E8208B">
        <w:rPr>
          <w:rFonts w:ascii="宋体" w:eastAsia="宋体" w:hAnsi="宋体"/>
          <w:sz w:val="24"/>
          <w:szCs w:val="24"/>
        </w:rPr>
        <w:t>实现了对江苏省重点发达地区的全覆盖。江苏分公司现已实现了跨越式发展，成为区域市场领先的综合金融服务商，主要经营指标领跑区域内同业，有效积累了品牌、客户、人才、业务、网点等宝贵资源，为分公司高质量可持续发展奠定了坚实的基础。</w:t>
      </w:r>
    </w:p>
    <w:p w:rsidR="00E8208B" w:rsidRDefault="00E8208B" w:rsidP="00E8208B">
      <w:pPr>
        <w:spacing w:line="360" w:lineRule="auto"/>
        <w:ind w:firstLine="420"/>
        <w:rPr>
          <w:rFonts w:ascii="宋体" w:eastAsia="宋体" w:hAnsi="宋体"/>
          <w:b/>
          <w:color w:val="1F3864" w:themeColor="accent5" w:themeShade="80"/>
          <w:sz w:val="28"/>
          <w:szCs w:val="24"/>
        </w:rPr>
      </w:pPr>
    </w:p>
    <w:p w:rsidR="00E8208B" w:rsidRPr="00E8208B" w:rsidRDefault="00E8208B" w:rsidP="00E8208B">
      <w:pPr>
        <w:spacing w:line="360" w:lineRule="auto"/>
        <w:ind w:firstLine="420"/>
        <w:rPr>
          <w:rFonts w:ascii="宋体" w:eastAsia="宋体" w:hAnsi="宋体"/>
          <w:b/>
          <w:color w:val="1F3864" w:themeColor="accent5" w:themeShade="80"/>
          <w:sz w:val="28"/>
          <w:szCs w:val="24"/>
        </w:rPr>
      </w:pPr>
      <w:r w:rsidRPr="00E8208B">
        <w:rPr>
          <w:rFonts w:ascii="宋体" w:eastAsia="宋体" w:hAnsi="宋体" w:hint="eastAsia"/>
          <w:b/>
          <w:color w:val="1F3864" w:themeColor="accent5" w:themeShade="80"/>
          <w:sz w:val="28"/>
          <w:szCs w:val="24"/>
        </w:rPr>
        <w:t>营业部招聘岗位</w:t>
      </w:r>
    </w:p>
    <w:p w:rsidR="00E8208B" w:rsidRPr="00E8208B" w:rsidRDefault="00E8208B" w:rsidP="00E8208B">
      <w:pPr>
        <w:pStyle w:val="a4"/>
        <w:spacing w:before="0" w:beforeAutospacing="0" w:after="0" w:afterAutospacing="0" w:line="360" w:lineRule="auto"/>
        <w:ind w:firstLine="420"/>
      </w:pPr>
      <w:r>
        <w:rPr>
          <w:rStyle w:val="a3"/>
          <w:rFonts w:hint="eastAsia"/>
        </w:rPr>
        <w:t>1、</w:t>
      </w:r>
      <w:r w:rsidRPr="00E8208B">
        <w:rPr>
          <w:rStyle w:val="a3"/>
        </w:rPr>
        <w:t>营业部副总</w:t>
      </w:r>
    </w:p>
    <w:p w:rsidR="00E8208B" w:rsidRPr="00E8208B" w:rsidRDefault="00E8208B" w:rsidP="00E8208B">
      <w:pPr>
        <w:pStyle w:val="a4"/>
        <w:spacing w:before="0" w:beforeAutospacing="0" w:after="0" w:afterAutospacing="0" w:line="360" w:lineRule="auto"/>
        <w:ind w:firstLine="420"/>
      </w:pPr>
      <w:r w:rsidRPr="00E8208B">
        <w:rPr>
          <w:rStyle w:val="a3"/>
          <w:color w:val="003885"/>
        </w:rPr>
        <w:t>主要职责:</w:t>
      </w:r>
    </w:p>
    <w:p w:rsidR="00E8208B" w:rsidRPr="00E8208B" w:rsidRDefault="00E8208B" w:rsidP="00E8208B">
      <w:pPr>
        <w:pStyle w:val="a4"/>
        <w:spacing w:before="0" w:beforeAutospacing="0" w:after="0" w:afterAutospacing="0" w:line="360" w:lineRule="auto"/>
        <w:ind w:firstLine="420"/>
      </w:pPr>
      <w:r w:rsidRPr="00E8208B">
        <w:t>协助营业部总经理全面贯彻落实公司财富管理业务发展战略与年度工作部署，完成分管工作。</w:t>
      </w:r>
    </w:p>
    <w:p w:rsidR="00E8208B" w:rsidRPr="00E8208B" w:rsidRDefault="00E8208B" w:rsidP="00E8208B">
      <w:pPr>
        <w:pStyle w:val="a4"/>
        <w:spacing w:before="0" w:beforeAutospacing="0" w:after="0" w:afterAutospacing="0" w:line="360" w:lineRule="auto"/>
        <w:ind w:firstLine="420"/>
      </w:pPr>
      <w:r w:rsidRPr="00E8208B">
        <w:rPr>
          <w:rStyle w:val="a3"/>
          <w:color w:val="003885"/>
        </w:rPr>
        <w:t>任职要求:</w:t>
      </w:r>
    </w:p>
    <w:p w:rsidR="00E8208B" w:rsidRPr="00E8208B" w:rsidRDefault="00E8208B" w:rsidP="00E8208B">
      <w:pPr>
        <w:pStyle w:val="a4"/>
        <w:spacing w:before="0" w:beforeAutospacing="0" w:after="0" w:afterAutospacing="0" w:line="360" w:lineRule="auto"/>
        <w:ind w:left="420"/>
      </w:pPr>
      <w:r w:rsidRPr="00E8208B">
        <w:t>1. 全日制本科及以上学历，五年以上相关行业工作经验，两年以上团队管理经验，特殊优秀者可适当放宽条件；</w:t>
      </w:r>
      <w:r w:rsidRPr="00E8208B">
        <w:br/>
        <w:t>2. 具备团队管理经验，良好的组织沟通能力和解决问题的能力；        </w:t>
      </w:r>
      <w:r w:rsidRPr="00E8208B">
        <w:br/>
        <w:t>3. 熟悉证券业务，关注客户、具有市场敏锐性，有较强决策能力与执行能力；  </w:t>
      </w:r>
      <w:r w:rsidRPr="00E8208B">
        <w:br/>
        <w:t>4. 正直诚实、品行良好，无违法违规记录。</w:t>
      </w:r>
    </w:p>
    <w:p w:rsidR="00E8208B" w:rsidRDefault="00E8208B" w:rsidP="00E8208B">
      <w:pPr>
        <w:pStyle w:val="a4"/>
        <w:spacing w:before="0" w:beforeAutospacing="0" w:after="0" w:afterAutospacing="0" w:line="360" w:lineRule="auto"/>
      </w:pPr>
    </w:p>
    <w:p w:rsidR="00E8208B" w:rsidRPr="00E8208B" w:rsidRDefault="00E8208B" w:rsidP="00E8208B">
      <w:pPr>
        <w:pStyle w:val="a4"/>
        <w:spacing w:before="0" w:beforeAutospacing="0" w:after="0" w:afterAutospacing="0" w:line="360" w:lineRule="auto"/>
        <w:ind w:firstLine="420"/>
        <w:rPr>
          <w:rStyle w:val="a3"/>
        </w:rPr>
      </w:pPr>
      <w:r w:rsidRPr="00E8208B">
        <w:rPr>
          <w:rStyle w:val="a3"/>
        </w:rPr>
        <w:t>2、营业部市场总监</w:t>
      </w:r>
    </w:p>
    <w:p w:rsidR="00E8208B" w:rsidRPr="00E8208B" w:rsidRDefault="00E8208B" w:rsidP="00E8208B">
      <w:pPr>
        <w:pStyle w:val="a4"/>
        <w:spacing w:before="0" w:beforeAutospacing="0" w:after="0" w:afterAutospacing="0" w:line="360" w:lineRule="auto"/>
        <w:ind w:firstLine="420"/>
      </w:pPr>
      <w:r w:rsidRPr="00E8208B">
        <w:rPr>
          <w:rStyle w:val="a3"/>
          <w:color w:val="003885"/>
        </w:rPr>
        <w:t>主要职责：</w:t>
      </w:r>
    </w:p>
    <w:p w:rsidR="00E8208B" w:rsidRPr="00E8208B" w:rsidRDefault="00E8208B" w:rsidP="00E8208B">
      <w:pPr>
        <w:pStyle w:val="a4"/>
        <w:spacing w:before="0" w:beforeAutospacing="0" w:after="0" w:afterAutospacing="0" w:line="360" w:lineRule="auto"/>
        <w:ind w:firstLine="420"/>
      </w:pPr>
      <w:r w:rsidRPr="00E8208B">
        <w:t>协助营业部总经理开展各项业务推动及所辖部门人员的管理工作。</w:t>
      </w:r>
    </w:p>
    <w:p w:rsidR="00E8208B" w:rsidRPr="00E8208B" w:rsidRDefault="00E8208B" w:rsidP="00E8208B">
      <w:pPr>
        <w:pStyle w:val="a4"/>
        <w:spacing w:before="0" w:beforeAutospacing="0" w:after="0" w:afterAutospacing="0" w:line="360" w:lineRule="auto"/>
        <w:ind w:firstLine="420"/>
      </w:pPr>
      <w:r w:rsidRPr="00E8208B">
        <w:rPr>
          <w:rStyle w:val="a3"/>
          <w:color w:val="003885"/>
        </w:rPr>
        <w:lastRenderedPageBreak/>
        <w:t>任职要求：</w:t>
      </w:r>
    </w:p>
    <w:p w:rsidR="00E8208B" w:rsidRPr="00E8208B" w:rsidRDefault="00E8208B" w:rsidP="00E8208B">
      <w:pPr>
        <w:pStyle w:val="a4"/>
        <w:spacing w:before="0" w:beforeAutospacing="0" w:after="0" w:afterAutospacing="0" w:line="360" w:lineRule="auto"/>
        <w:ind w:left="420"/>
      </w:pPr>
      <w:r w:rsidRPr="00E8208B">
        <w:t>1. 具备制定业务开拓和客户服务战略与计划的能力、目标管理与公关协调能力；  </w:t>
      </w:r>
      <w:r w:rsidRPr="00E8208B">
        <w:br/>
        <w:t>2. 善于沟通和交际，具较强的团队管理能力、渠道拓展能力和风险控制能力；  </w:t>
      </w:r>
      <w:r w:rsidRPr="00E8208B">
        <w:br/>
        <w:t>3. 熟悉业务，具有战略思维，勤奋敬业，坚韧、富有激情，有强烈的责任心；  </w:t>
      </w:r>
      <w:r w:rsidRPr="00E8208B">
        <w:br/>
        <w:t>4. 具有本科及以上学历，并至少有五年金融从业相关工作经验，无违法违规记录，入职时年龄不超过40周岁，有客户基础或较强营销能力的可适当放宽条件。</w:t>
      </w:r>
    </w:p>
    <w:p w:rsidR="00E8208B" w:rsidRDefault="00E8208B" w:rsidP="00E8208B">
      <w:pPr>
        <w:pStyle w:val="a4"/>
        <w:spacing w:before="0" w:beforeAutospacing="0" w:after="0" w:afterAutospacing="0" w:line="360" w:lineRule="auto"/>
      </w:pPr>
    </w:p>
    <w:p w:rsidR="00E8208B" w:rsidRPr="00E8208B" w:rsidRDefault="00E8208B" w:rsidP="00E8208B">
      <w:pPr>
        <w:pStyle w:val="a4"/>
        <w:spacing w:before="0" w:beforeAutospacing="0" w:after="0" w:afterAutospacing="0" w:line="360" w:lineRule="auto"/>
        <w:ind w:firstLine="420"/>
        <w:rPr>
          <w:rStyle w:val="a3"/>
        </w:rPr>
      </w:pPr>
      <w:r>
        <w:rPr>
          <w:rStyle w:val="a3"/>
          <w:rFonts w:hint="eastAsia"/>
        </w:rPr>
        <w:t>3、</w:t>
      </w:r>
      <w:r w:rsidRPr="00E8208B">
        <w:rPr>
          <w:rStyle w:val="a3"/>
        </w:rPr>
        <w:t>营业部业务总监</w:t>
      </w:r>
    </w:p>
    <w:p w:rsidR="00E8208B" w:rsidRPr="00E8208B" w:rsidRDefault="00E8208B" w:rsidP="00E8208B">
      <w:pPr>
        <w:pStyle w:val="a4"/>
        <w:spacing w:before="0" w:beforeAutospacing="0" w:after="0" w:afterAutospacing="0" w:line="360" w:lineRule="auto"/>
        <w:ind w:firstLine="420"/>
      </w:pPr>
      <w:r w:rsidRPr="00E8208B">
        <w:rPr>
          <w:rStyle w:val="a3"/>
          <w:color w:val="003885"/>
        </w:rPr>
        <w:t>主要职责：</w:t>
      </w:r>
    </w:p>
    <w:p w:rsidR="00E8208B" w:rsidRPr="00E8208B" w:rsidRDefault="00E8208B" w:rsidP="00E8208B">
      <w:pPr>
        <w:pStyle w:val="a4"/>
        <w:spacing w:before="0" w:beforeAutospacing="0" w:after="0" w:afterAutospacing="0" w:line="360" w:lineRule="auto"/>
        <w:ind w:left="420"/>
      </w:pPr>
      <w:r w:rsidRPr="00E8208B">
        <w:t>1. 为个人及机构客户提供证券投资、资产配置、融资等综合金融解决方案；</w:t>
      </w:r>
      <w:r w:rsidRPr="00E8208B">
        <w:br/>
        <w:t>2. 协助市场总监开展所辖团队范围内的各项业务推动及团队成员的管理工作。</w:t>
      </w:r>
    </w:p>
    <w:p w:rsidR="00E8208B" w:rsidRPr="00E8208B" w:rsidRDefault="00E8208B" w:rsidP="00E8208B">
      <w:pPr>
        <w:pStyle w:val="a4"/>
        <w:spacing w:before="0" w:beforeAutospacing="0" w:after="0" w:afterAutospacing="0" w:line="360" w:lineRule="auto"/>
        <w:ind w:firstLine="420"/>
      </w:pPr>
      <w:r w:rsidRPr="00E8208B">
        <w:rPr>
          <w:rStyle w:val="a3"/>
          <w:color w:val="003885"/>
        </w:rPr>
        <w:t>任职要求：</w:t>
      </w:r>
    </w:p>
    <w:p w:rsidR="00E8208B" w:rsidRPr="00E8208B" w:rsidRDefault="00E8208B" w:rsidP="00E8208B">
      <w:pPr>
        <w:pStyle w:val="a4"/>
        <w:spacing w:before="0" w:beforeAutospacing="0" w:after="0" w:afterAutospacing="0" w:line="360" w:lineRule="auto"/>
        <w:ind w:left="420"/>
      </w:pPr>
      <w:r w:rsidRPr="00E8208B">
        <w:t>1. 具备良好的职业道德和专业素质，无违法违规记录；   </w:t>
      </w:r>
      <w:r w:rsidRPr="00E8208B">
        <w:br/>
        <w:t>2. 全日制本科及以上学历、身体健康；</w:t>
      </w:r>
      <w:r w:rsidRPr="00E8208B">
        <w:br/>
        <w:t>3. 三年及以上证券行业或五年及以上金融行业相关工作经验，具有证券从业资格；  </w:t>
      </w:r>
      <w:r w:rsidRPr="00E8208B">
        <w:br/>
        <w:t>4. 具有较强团队管理、渠道拓展和风险管理能力，熟悉业务，勤勉敬业，责任心强，愿意承担管理工作。</w:t>
      </w:r>
    </w:p>
    <w:p w:rsidR="00E8208B" w:rsidRDefault="00E8208B" w:rsidP="00E8208B">
      <w:pPr>
        <w:pStyle w:val="a4"/>
        <w:spacing w:before="0" w:beforeAutospacing="0" w:after="0" w:afterAutospacing="0" w:line="360" w:lineRule="auto"/>
      </w:pPr>
    </w:p>
    <w:p w:rsidR="00E8208B" w:rsidRPr="00E8208B" w:rsidRDefault="00E8208B" w:rsidP="00E8208B">
      <w:pPr>
        <w:pStyle w:val="a4"/>
        <w:spacing w:before="0" w:beforeAutospacing="0" w:after="0" w:afterAutospacing="0" w:line="360" w:lineRule="auto"/>
        <w:ind w:firstLine="420"/>
        <w:rPr>
          <w:rStyle w:val="a3"/>
        </w:rPr>
      </w:pPr>
      <w:r w:rsidRPr="00E8208B">
        <w:rPr>
          <w:rStyle w:val="a3"/>
        </w:rPr>
        <w:t>4、营业部客户经理</w:t>
      </w:r>
    </w:p>
    <w:p w:rsidR="00E8208B" w:rsidRPr="00E8208B" w:rsidRDefault="00E8208B" w:rsidP="00E8208B">
      <w:pPr>
        <w:pStyle w:val="a4"/>
        <w:spacing w:before="0" w:beforeAutospacing="0" w:after="0" w:afterAutospacing="0" w:line="360" w:lineRule="auto"/>
        <w:ind w:firstLine="420"/>
      </w:pPr>
      <w:r w:rsidRPr="00E8208B">
        <w:rPr>
          <w:rStyle w:val="a3"/>
          <w:color w:val="003885"/>
        </w:rPr>
        <w:t>主要职责：</w:t>
      </w:r>
    </w:p>
    <w:p w:rsidR="00E8208B" w:rsidRPr="00E8208B" w:rsidRDefault="00E8208B" w:rsidP="00E8208B">
      <w:pPr>
        <w:pStyle w:val="a4"/>
        <w:spacing w:before="0" w:beforeAutospacing="0" w:after="0" w:afterAutospacing="0" w:line="360" w:lineRule="auto"/>
        <w:ind w:firstLine="420"/>
      </w:pPr>
      <w:r w:rsidRPr="00E8208B">
        <w:t>为个人及机构客户提供证券投资、资产配置、融资等综合金融解决方案。</w:t>
      </w:r>
    </w:p>
    <w:p w:rsidR="00E8208B" w:rsidRPr="00E8208B" w:rsidRDefault="00E8208B" w:rsidP="00E8208B">
      <w:pPr>
        <w:pStyle w:val="a4"/>
        <w:spacing w:before="0" w:beforeAutospacing="0" w:after="0" w:afterAutospacing="0" w:line="360" w:lineRule="auto"/>
        <w:ind w:firstLine="420"/>
      </w:pPr>
      <w:r w:rsidRPr="00E8208B">
        <w:rPr>
          <w:rStyle w:val="a3"/>
          <w:color w:val="003885"/>
        </w:rPr>
        <w:t>任职要求：</w:t>
      </w:r>
    </w:p>
    <w:p w:rsidR="00E8208B" w:rsidRPr="00E8208B" w:rsidRDefault="00E8208B" w:rsidP="00E8208B">
      <w:pPr>
        <w:pStyle w:val="a4"/>
        <w:spacing w:before="0" w:beforeAutospacing="0" w:after="0" w:afterAutospacing="0" w:line="360" w:lineRule="auto"/>
        <w:ind w:left="420"/>
      </w:pPr>
      <w:r w:rsidRPr="00E8208B">
        <w:lastRenderedPageBreak/>
        <w:t>1. 具备良好的职业道德和专业素质，无违法违规记录；   </w:t>
      </w:r>
      <w:r w:rsidRPr="00E8208B">
        <w:br/>
        <w:t>2. 全日制本科及以上学历、身体健康，年龄40周岁及以下，有客户基础或较强客户服务能力的可适当放宽条件；  </w:t>
      </w:r>
      <w:r w:rsidRPr="00E8208B">
        <w:br/>
        <w:t>3. 三年及以上证券行业或五年及以上金融行业相关工作经验，具有证券从业资格；  </w:t>
      </w:r>
      <w:r w:rsidRPr="00E8208B">
        <w:br/>
        <w:t>4. 客户经理开展不同业务时应具备相应的资格条件。如具有投资顾问咨询资格的客户经理可从事投资顾问业务。具有基金销售资格的客户经理可从事基金销售业务等。</w:t>
      </w:r>
    </w:p>
    <w:p w:rsidR="00E8208B" w:rsidRPr="00E8208B" w:rsidRDefault="00E8208B" w:rsidP="00E8208B">
      <w:pPr>
        <w:pStyle w:val="a4"/>
        <w:spacing w:before="0" w:beforeAutospacing="0" w:after="0" w:afterAutospacing="0" w:line="360" w:lineRule="auto"/>
      </w:pPr>
    </w:p>
    <w:p w:rsidR="00E8208B" w:rsidRPr="00E8208B" w:rsidRDefault="00E8208B" w:rsidP="00E8208B">
      <w:pPr>
        <w:spacing w:line="360" w:lineRule="auto"/>
        <w:ind w:firstLine="420"/>
        <w:rPr>
          <w:rFonts w:ascii="宋体" w:eastAsia="宋体" w:hAnsi="宋体"/>
          <w:b/>
          <w:color w:val="1F3864" w:themeColor="accent5" w:themeShade="80"/>
          <w:sz w:val="28"/>
          <w:szCs w:val="24"/>
        </w:rPr>
      </w:pPr>
      <w:r w:rsidRPr="00E8208B">
        <w:rPr>
          <w:rFonts w:ascii="宋体" w:eastAsia="宋体" w:hAnsi="宋体"/>
          <w:b/>
          <w:color w:val="1F3864" w:themeColor="accent5" w:themeShade="80"/>
          <w:sz w:val="28"/>
          <w:szCs w:val="24"/>
        </w:rPr>
        <w:t>分公司招聘岗位</w:t>
      </w:r>
    </w:p>
    <w:p w:rsidR="00E8208B" w:rsidRPr="00E8208B" w:rsidRDefault="00E8208B" w:rsidP="00E8208B">
      <w:pPr>
        <w:pStyle w:val="a4"/>
        <w:spacing w:before="0" w:beforeAutospacing="0" w:after="0" w:afterAutospacing="0" w:line="360" w:lineRule="auto"/>
        <w:ind w:firstLine="420"/>
        <w:rPr>
          <w:rStyle w:val="a3"/>
        </w:rPr>
      </w:pPr>
      <w:r>
        <w:rPr>
          <w:rStyle w:val="a3"/>
          <w:rFonts w:hint="eastAsia"/>
        </w:rPr>
        <w:t>1、</w:t>
      </w:r>
      <w:r w:rsidRPr="00E8208B">
        <w:rPr>
          <w:rStyle w:val="a3"/>
        </w:rPr>
        <w:t>分公司零售/财富/机构部业务总监（业务推动岗）</w:t>
      </w:r>
    </w:p>
    <w:p w:rsidR="00E8208B" w:rsidRPr="00E8208B" w:rsidRDefault="00E8208B" w:rsidP="00E8208B">
      <w:pPr>
        <w:pStyle w:val="a4"/>
        <w:spacing w:before="0" w:beforeAutospacing="0" w:after="0" w:afterAutospacing="0" w:line="360" w:lineRule="auto"/>
        <w:ind w:firstLine="420"/>
      </w:pPr>
      <w:r w:rsidRPr="00E8208B">
        <w:rPr>
          <w:rStyle w:val="a3"/>
          <w:color w:val="003885"/>
        </w:rPr>
        <w:t>主要职责</w:t>
      </w:r>
      <w:r w:rsidRPr="00E8208B">
        <w:t>：</w:t>
      </w:r>
    </w:p>
    <w:p w:rsidR="00E8208B" w:rsidRPr="00E8208B" w:rsidRDefault="00E8208B" w:rsidP="00E8208B">
      <w:pPr>
        <w:pStyle w:val="a4"/>
        <w:spacing w:before="0" w:beforeAutospacing="0" w:after="0" w:afterAutospacing="0" w:line="360" w:lineRule="auto"/>
        <w:ind w:firstLine="420"/>
      </w:pPr>
      <w:r w:rsidRPr="00E8208B">
        <w:t>1. 负责制定公司相应客户群的具体营销工作计划并组织实施，负责公司相应客户群的推动落实、进度分析和奖惩考核；</w:t>
      </w:r>
    </w:p>
    <w:p w:rsidR="00E8208B" w:rsidRPr="00E8208B" w:rsidRDefault="00E8208B" w:rsidP="00E8208B">
      <w:pPr>
        <w:pStyle w:val="a4"/>
        <w:spacing w:before="0" w:beforeAutospacing="0" w:after="0" w:afterAutospacing="0" w:line="360" w:lineRule="auto"/>
        <w:ind w:firstLine="420"/>
      </w:pPr>
      <w:r w:rsidRPr="00E8208B">
        <w:t>2. 统一协调公司的各类合作业务渠道，推动辖区各营业部利用多种营销渠道合规开展业务。</w:t>
      </w:r>
    </w:p>
    <w:p w:rsidR="00E8208B" w:rsidRPr="00E8208B" w:rsidRDefault="00E8208B" w:rsidP="00E8208B">
      <w:pPr>
        <w:pStyle w:val="a4"/>
        <w:spacing w:before="0" w:beforeAutospacing="0" w:after="0" w:afterAutospacing="0" w:line="360" w:lineRule="auto"/>
        <w:ind w:firstLine="420"/>
      </w:pPr>
      <w:r w:rsidRPr="00E8208B">
        <w:rPr>
          <w:rStyle w:val="a3"/>
          <w:color w:val="003885"/>
        </w:rPr>
        <w:t>任职要求:</w:t>
      </w:r>
    </w:p>
    <w:p w:rsidR="00E8208B" w:rsidRPr="00E8208B" w:rsidRDefault="00E8208B" w:rsidP="00E8208B">
      <w:pPr>
        <w:pStyle w:val="a4"/>
        <w:spacing w:before="0" w:beforeAutospacing="0" w:after="0" w:afterAutospacing="0" w:line="360" w:lineRule="auto"/>
        <w:ind w:firstLine="420"/>
      </w:pPr>
      <w:r w:rsidRPr="00E8208B">
        <w:t>1. 全日制本科及以上学历，经济、金融、管理类相关专业优先，特殊优秀者可适当放宽条件；</w:t>
      </w:r>
    </w:p>
    <w:p w:rsidR="00E8208B" w:rsidRPr="00E8208B" w:rsidRDefault="00E8208B" w:rsidP="00E8208B">
      <w:pPr>
        <w:pStyle w:val="a4"/>
        <w:spacing w:before="0" w:beforeAutospacing="0" w:after="0" w:afterAutospacing="0" w:line="360" w:lineRule="auto"/>
        <w:ind w:firstLine="420"/>
      </w:pPr>
      <w:r w:rsidRPr="00E8208B">
        <w:t>2. 具有较强的客户服务意识、团队协作与沟通能力；</w:t>
      </w:r>
    </w:p>
    <w:p w:rsidR="00E8208B" w:rsidRPr="00E8208B" w:rsidRDefault="00E8208B" w:rsidP="00E8208B">
      <w:pPr>
        <w:pStyle w:val="a4"/>
        <w:spacing w:before="0" w:beforeAutospacing="0" w:after="0" w:afterAutospacing="0" w:line="360" w:lineRule="auto"/>
        <w:ind w:firstLine="420"/>
      </w:pPr>
      <w:r w:rsidRPr="00E8208B">
        <w:t>3. 工作责任心强、具备良好的职业道德和敬业精神。</w:t>
      </w:r>
    </w:p>
    <w:p w:rsidR="00E8208B" w:rsidRPr="00E8208B" w:rsidRDefault="00E8208B" w:rsidP="00E8208B">
      <w:pPr>
        <w:pStyle w:val="a4"/>
        <w:spacing w:before="0" w:beforeAutospacing="0" w:after="0" w:afterAutospacing="0" w:line="360" w:lineRule="auto"/>
      </w:pPr>
    </w:p>
    <w:p w:rsidR="00E8208B" w:rsidRPr="00E8208B" w:rsidRDefault="00E8208B" w:rsidP="00E8208B">
      <w:pPr>
        <w:spacing w:line="360" w:lineRule="auto"/>
        <w:ind w:firstLine="420"/>
        <w:rPr>
          <w:rFonts w:ascii="宋体" w:eastAsia="宋体" w:hAnsi="宋体"/>
          <w:b/>
          <w:color w:val="1F3864" w:themeColor="accent5" w:themeShade="80"/>
          <w:sz w:val="28"/>
          <w:szCs w:val="24"/>
        </w:rPr>
      </w:pPr>
      <w:r w:rsidRPr="00E8208B">
        <w:rPr>
          <w:rFonts w:ascii="宋体" w:eastAsia="宋体" w:hAnsi="宋体"/>
          <w:b/>
          <w:color w:val="1F3864" w:themeColor="accent5" w:themeShade="80"/>
          <w:sz w:val="28"/>
          <w:szCs w:val="24"/>
        </w:rPr>
        <w:t>工作地点</w:t>
      </w:r>
    </w:p>
    <w:p w:rsidR="00E8208B" w:rsidRPr="00E8208B" w:rsidRDefault="00E8208B" w:rsidP="00E8208B">
      <w:pPr>
        <w:pStyle w:val="a4"/>
        <w:spacing w:before="0" w:beforeAutospacing="0" w:after="0" w:afterAutospacing="0" w:line="360" w:lineRule="auto"/>
        <w:ind w:firstLine="420"/>
      </w:pPr>
      <w:r w:rsidRPr="00E8208B">
        <w:rPr>
          <w:rStyle w:val="a3"/>
        </w:rPr>
        <w:t>江苏</w:t>
      </w:r>
      <w:r>
        <w:rPr>
          <w:rStyle w:val="a3"/>
          <w:rFonts w:hint="eastAsia"/>
        </w:rPr>
        <w:t>分公司直属业务中心及</w:t>
      </w:r>
      <w:r w:rsidRPr="00E8208B">
        <w:rPr>
          <w:rStyle w:val="a3"/>
        </w:rPr>
        <w:t>下辖营业部</w:t>
      </w:r>
      <w:r>
        <w:rPr>
          <w:rStyle w:val="a3"/>
          <w:rFonts w:hint="eastAsia"/>
        </w:rPr>
        <w:t>：</w:t>
      </w:r>
    </w:p>
    <w:p w:rsidR="00E8208B" w:rsidRPr="00E8208B" w:rsidRDefault="00E8208B" w:rsidP="00E8208B">
      <w:pPr>
        <w:pStyle w:val="a4"/>
        <w:spacing w:before="0" w:beforeAutospacing="0" w:after="0" w:afterAutospacing="0" w:line="360" w:lineRule="auto"/>
        <w:ind w:firstLine="420"/>
        <w:rPr>
          <w:b/>
        </w:rPr>
      </w:pPr>
      <w:r w:rsidRPr="00E8208B">
        <w:rPr>
          <w:rStyle w:val="a3"/>
          <w:b w:val="0"/>
        </w:rPr>
        <w:t>南京、苏州、张家港、吴江、常熟、昆山、常州、扬州、无锡、江阴、镇江、南通、启东、如皋、海门、徐州、泰州、盐城、淮安、连云港</w:t>
      </w:r>
      <w:r w:rsidRPr="00E8208B">
        <w:rPr>
          <w:rStyle w:val="a3"/>
          <w:rFonts w:hint="eastAsia"/>
          <w:b w:val="0"/>
        </w:rPr>
        <w:t>、宜兴、宿迁</w:t>
      </w:r>
    </w:p>
    <w:p w:rsidR="00E8208B" w:rsidRPr="00E8208B" w:rsidRDefault="00E8208B" w:rsidP="00E8208B">
      <w:pPr>
        <w:pStyle w:val="a4"/>
        <w:spacing w:before="0" w:beforeAutospacing="0" w:after="0" w:afterAutospacing="0" w:line="360" w:lineRule="auto"/>
      </w:pPr>
    </w:p>
    <w:p w:rsidR="00E8208B" w:rsidRPr="00E8208B" w:rsidRDefault="00E8208B" w:rsidP="00E8208B">
      <w:pPr>
        <w:spacing w:line="360" w:lineRule="auto"/>
        <w:ind w:firstLine="420"/>
        <w:rPr>
          <w:rFonts w:ascii="宋体" w:eastAsia="宋体" w:hAnsi="宋体"/>
          <w:b/>
          <w:color w:val="1F3864" w:themeColor="accent5" w:themeShade="80"/>
          <w:sz w:val="28"/>
          <w:szCs w:val="24"/>
        </w:rPr>
      </w:pPr>
      <w:r w:rsidRPr="00E8208B">
        <w:rPr>
          <w:rFonts w:ascii="宋体" w:eastAsia="宋体" w:hAnsi="宋体"/>
          <w:b/>
          <w:color w:val="1F3864" w:themeColor="accent5" w:themeShade="80"/>
          <w:sz w:val="28"/>
          <w:szCs w:val="24"/>
        </w:rPr>
        <w:t>加入我们</w:t>
      </w:r>
    </w:p>
    <w:p w:rsidR="00E8208B" w:rsidRPr="00E8208B" w:rsidRDefault="00E8208B" w:rsidP="00E8208B">
      <w:pPr>
        <w:pStyle w:val="a4"/>
        <w:spacing w:before="0" w:beforeAutospacing="0" w:after="0" w:afterAutospacing="0" w:line="360" w:lineRule="auto"/>
        <w:ind w:left="420"/>
      </w:pPr>
      <w:r w:rsidRPr="00E8208B">
        <w:lastRenderedPageBreak/>
        <w:t>请将简历发送至邮箱：</w:t>
      </w:r>
      <w:r w:rsidRPr="00E8208B">
        <w:br/>
      </w:r>
      <w:r w:rsidRPr="00E8208B">
        <w:rPr>
          <w:rStyle w:val="a3"/>
        </w:rPr>
        <w:t>jshr@citics.com</w:t>
      </w:r>
      <w:r w:rsidRPr="00E8208B">
        <w:br/>
        <w:t>邮件标题请注明： </w:t>
      </w:r>
      <w:r w:rsidRPr="00E8208B">
        <w:br/>
      </w:r>
      <w:r w:rsidRPr="00E8208B">
        <w:rPr>
          <w:rStyle w:val="a3"/>
        </w:rPr>
        <w:t>社招+申请岗位+姓名+推荐人（如有）</w:t>
      </w:r>
    </w:p>
    <w:p w:rsidR="00E8208B" w:rsidRPr="00E8208B" w:rsidRDefault="00E8208B" w:rsidP="00E8208B">
      <w:pPr>
        <w:spacing w:line="360" w:lineRule="auto"/>
        <w:ind w:firstLine="420"/>
        <w:rPr>
          <w:rFonts w:ascii="宋体" w:eastAsia="宋体" w:hAnsi="宋体"/>
          <w:sz w:val="24"/>
          <w:szCs w:val="24"/>
        </w:rPr>
      </w:pPr>
    </w:p>
    <w:sectPr w:rsidR="00E8208B" w:rsidRPr="00E82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8E0" w:rsidRDefault="002818E0" w:rsidP="008E5E01">
      <w:r>
        <w:separator/>
      </w:r>
    </w:p>
  </w:endnote>
  <w:endnote w:type="continuationSeparator" w:id="0">
    <w:p w:rsidR="002818E0" w:rsidRDefault="002818E0" w:rsidP="008E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8E0" w:rsidRDefault="002818E0" w:rsidP="008E5E01">
      <w:r>
        <w:separator/>
      </w:r>
    </w:p>
  </w:footnote>
  <w:footnote w:type="continuationSeparator" w:id="0">
    <w:p w:rsidR="002818E0" w:rsidRDefault="002818E0" w:rsidP="008E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8B"/>
    <w:rsid w:val="002818E0"/>
    <w:rsid w:val="00656A17"/>
    <w:rsid w:val="008E5E01"/>
    <w:rsid w:val="00E82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E330A"/>
  <w15:chartTrackingRefBased/>
  <w15:docId w15:val="{B7E546D2-AD25-437C-89B7-E9999C6C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208B"/>
    <w:rPr>
      <w:b/>
      <w:bCs/>
    </w:rPr>
  </w:style>
  <w:style w:type="paragraph" w:styleId="a4">
    <w:name w:val="Normal (Web)"/>
    <w:basedOn w:val="a"/>
    <w:uiPriority w:val="99"/>
    <w:semiHidden/>
    <w:unhideWhenUsed/>
    <w:rsid w:val="00E8208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8E5E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E5E01"/>
    <w:rPr>
      <w:sz w:val="18"/>
      <w:szCs w:val="18"/>
    </w:rPr>
  </w:style>
  <w:style w:type="paragraph" w:styleId="a7">
    <w:name w:val="footer"/>
    <w:basedOn w:val="a"/>
    <w:link w:val="a8"/>
    <w:uiPriority w:val="99"/>
    <w:unhideWhenUsed/>
    <w:rsid w:val="008E5E01"/>
    <w:pPr>
      <w:tabs>
        <w:tab w:val="center" w:pos="4153"/>
        <w:tab w:val="right" w:pos="8306"/>
      </w:tabs>
      <w:snapToGrid w:val="0"/>
      <w:jc w:val="left"/>
    </w:pPr>
    <w:rPr>
      <w:sz w:val="18"/>
      <w:szCs w:val="18"/>
    </w:rPr>
  </w:style>
  <w:style w:type="character" w:customStyle="1" w:styleId="a8">
    <w:name w:val="页脚 字符"/>
    <w:basedOn w:val="a0"/>
    <w:link w:val="a7"/>
    <w:uiPriority w:val="99"/>
    <w:rsid w:val="008E5E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850797">
      <w:bodyDiv w:val="1"/>
      <w:marLeft w:val="0"/>
      <w:marRight w:val="0"/>
      <w:marTop w:val="0"/>
      <w:marBottom w:val="0"/>
      <w:divBdr>
        <w:top w:val="none" w:sz="0" w:space="0" w:color="auto"/>
        <w:left w:val="none" w:sz="0" w:space="0" w:color="auto"/>
        <w:bottom w:val="none" w:sz="0" w:space="0" w:color="auto"/>
        <w:right w:val="none" w:sz="0" w:space="0" w:color="auto"/>
      </w:divBdr>
    </w:div>
    <w:div w:id="18992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陈镜宇</dc:creator>
  <cp:keywords/>
  <dc:description/>
  <cp:lastModifiedBy>陈镜宇</cp:lastModifiedBy>
  <cp:revision>3</cp:revision>
  <dcterms:created xsi:type="dcterms:W3CDTF">2022-11-01T08:39:00Z</dcterms:created>
  <dcterms:modified xsi:type="dcterms:W3CDTF">2022-11-01T08:52:00Z</dcterms:modified>
</cp:coreProperties>
</file>